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584" w:tblpY="-920"/>
        <w:tblW w:w="10774" w:type="dxa"/>
        <w:tblCellSpacing w:w="20" w:type="dxa"/>
        <w:tblBorders>
          <w:top w:val="inset" w:sz="6" w:space="0" w:color="auto"/>
          <w:left w:val="inset" w:sz="6" w:space="0" w:color="auto"/>
          <w:bottom w:val="inset" w:sz="6" w:space="0" w:color="auto"/>
          <w:right w:val="inset" w:sz="6" w:space="0" w:color="auto"/>
        </w:tblBorders>
        <w:tblCellMar>
          <w:left w:w="70" w:type="dxa"/>
          <w:right w:w="70" w:type="dxa"/>
        </w:tblCellMar>
        <w:tblLook w:val="04A0" w:firstRow="1" w:lastRow="0" w:firstColumn="1" w:lastColumn="0" w:noHBand="0" w:noVBand="1"/>
      </w:tblPr>
      <w:tblGrid>
        <w:gridCol w:w="10774"/>
      </w:tblGrid>
      <w:tr w:rsidR="00203FD2" w:rsidRPr="00731727" w:rsidTr="00BE58AF">
        <w:trPr>
          <w:trHeight w:val="1289"/>
          <w:tblCellSpacing w:w="20" w:type="dxa"/>
        </w:trPr>
        <w:tc>
          <w:tcPr>
            <w:tcW w:w="10694" w:type="dxa"/>
            <w:tcBorders>
              <w:top w:val="inset" w:sz="6" w:space="0" w:color="auto"/>
              <w:left w:val="inset" w:sz="6" w:space="0" w:color="auto"/>
              <w:bottom w:val="inset" w:sz="6" w:space="0" w:color="auto"/>
              <w:right w:val="inset" w:sz="6" w:space="0" w:color="auto"/>
            </w:tcBorders>
            <w:hideMark/>
          </w:tcPr>
          <w:p w:rsidR="00203FD2" w:rsidRPr="00731727" w:rsidRDefault="00203FD2" w:rsidP="00BE58AF">
            <w:pPr>
              <w:spacing w:after="0" w:line="240" w:lineRule="auto"/>
              <w:jc w:val="center"/>
              <w:rPr>
                <w:rFonts w:ascii="Times New Roman" w:eastAsia="Times New Roman" w:hAnsi="Times New Roman"/>
                <w:sz w:val="24"/>
                <w:szCs w:val="24"/>
                <w:lang w:eastAsia="it-IT"/>
              </w:rPr>
            </w:pPr>
            <w:r>
              <w:rPr>
                <w:rFonts w:ascii="Times New Roman" w:eastAsia="Arial Unicode MS" w:hAnsi="Times New Roman"/>
                <w:noProof/>
                <w:sz w:val="24"/>
                <w:szCs w:val="24"/>
                <w:lang w:eastAsia="it-IT"/>
              </w:rPr>
              <w:drawing>
                <wp:inline distT="0" distB="0" distL="0" distR="0" wp14:anchorId="4170FA75" wp14:editId="2645274F">
                  <wp:extent cx="1095375" cy="11430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5375" cy="1143000"/>
                          </a:xfrm>
                          <a:prstGeom prst="rect">
                            <a:avLst/>
                          </a:prstGeom>
                          <a:noFill/>
                          <a:ln>
                            <a:noFill/>
                          </a:ln>
                        </pic:spPr>
                      </pic:pic>
                    </a:graphicData>
                  </a:graphic>
                </wp:inline>
              </w:drawing>
            </w:r>
          </w:p>
        </w:tc>
      </w:tr>
      <w:tr w:rsidR="00203FD2" w:rsidRPr="00731727" w:rsidTr="00BE58AF">
        <w:trPr>
          <w:trHeight w:val="236"/>
          <w:tblCellSpacing w:w="20" w:type="dxa"/>
        </w:trPr>
        <w:tc>
          <w:tcPr>
            <w:tcW w:w="10694" w:type="dxa"/>
            <w:tcBorders>
              <w:top w:val="inset" w:sz="6" w:space="0" w:color="auto"/>
              <w:left w:val="inset" w:sz="6" w:space="0" w:color="auto"/>
              <w:bottom w:val="inset" w:sz="6" w:space="0" w:color="auto"/>
              <w:right w:val="inset" w:sz="6" w:space="0" w:color="auto"/>
            </w:tcBorders>
            <w:hideMark/>
          </w:tcPr>
          <w:p w:rsidR="00203FD2" w:rsidRPr="00E140A7" w:rsidRDefault="00203FD2" w:rsidP="00BE58AF">
            <w:pPr>
              <w:spacing w:after="0" w:line="240" w:lineRule="auto"/>
              <w:jc w:val="center"/>
              <w:rPr>
                <w:rFonts w:ascii="Times New Roman" w:eastAsia="Times New Roman" w:hAnsi="Times New Roman"/>
                <w:b/>
                <w:bCs/>
                <w:sz w:val="40"/>
                <w:szCs w:val="40"/>
                <w:lang w:eastAsia="it-IT"/>
              </w:rPr>
            </w:pPr>
            <w:r w:rsidRPr="00E140A7">
              <w:rPr>
                <w:rFonts w:ascii="Times New Roman" w:eastAsia="Arial Unicode MS" w:hAnsi="Times New Roman"/>
                <w:b/>
                <w:bCs/>
                <w:sz w:val="40"/>
                <w:szCs w:val="40"/>
                <w:lang w:eastAsia="it-IT"/>
              </w:rPr>
              <w:t>COMUNE DI MONTESANO SULLA MARCELLANA</w:t>
            </w:r>
          </w:p>
        </w:tc>
      </w:tr>
      <w:tr w:rsidR="00203FD2" w:rsidRPr="00731727" w:rsidTr="00BE58AF">
        <w:trPr>
          <w:trHeight w:val="32"/>
          <w:tblCellSpacing w:w="20" w:type="dxa"/>
        </w:trPr>
        <w:tc>
          <w:tcPr>
            <w:tcW w:w="10694" w:type="dxa"/>
            <w:tcBorders>
              <w:top w:val="inset" w:sz="6" w:space="0" w:color="auto"/>
              <w:left w:val="inset" w:sz="6" w:space="0" w:color="auto"/>
              <w:bottom w:val="inset" w:sz="6" w:space="0" w:color="auto"/>
              <w:right w:val="inset" w:sz="6" w:space="0" w:color="auto"/>
            </w:tcBorders>
            <w:hideMark/>
          </w:tcPr>
          <w:p w:rsidR="00203FD2" w:rsidRPr="00232E76" w:rsidRDefault="00203FD2" w:rsidP="00BE58AF">
            <w:pPr>
              <w:spacing w:after="0" w:line="240" w:lineRule="auto"/>
              <w:jc w:val="center"/>
              <w:rPr>
                <w:rFonts w:ascii="Times New Roman" w:eastAsia="Times New Roman" w:hAnsi="Times New Roman"/>
                <w:b/>
                <w:bCs/>
                <w:sz w:val="24"/>
                <w:szCs w:val="24"/>
                <w:lang w:eastAsia="it-IT"/>
              </w:rPr>
            </w:pPr>
            <w:r w:rsidRPr="00232E76">
              <w:rPr>
                <w:rFonts w:ascii="Times New Roman" w:eastAsia="Times New Roman" w:hAnsi="Times New Roman"/>
                <w:b/>
                <w:bCs/>
                <w:sz w:val="24"/>
                <w:szCs w:val="24"/>
                <w:lang w:eastAsia="it-IT"/>
              </w:rPr>
              <w:t>(Provincia di Salerno)</w:t>
            </w:r>
          </w:p>
        </w:tc>
      </w:tr>
    </w:tbl>
    <w:p w:rsidR="00203FD2" w:rsidRPr="00731727" w:rsidRDefault="00203FD2" w:rsidP="00203FD2">
      <w:pPr>
        <w:pBdr>
          <w:bottom w:val="single" w:sz="8" w:space="9" w:color="4F81BD"/>
        </w:pBdr>
        <w:tabs>
          <w:tab w:val="left" w:pos="708"/>
          <w:tab w:val="left" w:pos="8700"/>
        </w:tabs>
        <w:spacing w:after="0" w:line="240" w:lineRule="auto"/>
        <w:contextualSpacing/>
        <w:jc w:val="center"/>
        <w:rPr>
          <w:rFonts w:ascii="Times New Roman" w:eastAsia="Times New Roman" w:hAnsi="Times New Roman"/>
          <w:color w:val="17365D"/>
          <w:spacing w:val="5"/>
          <w:kern w:val="28"/>
          <w:sz w:val="52"/>
          <w:szCs w:val="52"/>
          <w:lang w:eastAsia="it-IT"/>
        </w:rPr>
      </w:pPr>
      <w:r>
        <w:rPr>
          <w:rFonts w:ascii="Times New Roman" w:eastAsia="Times New Roman" w:hAnsi="Times New Roman"/>
          <w:color w:val="17365D"/>
          <w:spacing w:val="5"/>
          <w:kern w:val="28"/>
          <w:sz w:val="52"/>
          <w:szCs w:val="52"/>
          <w:lang w:eastAsia="it-IT"/>
        </w:rPr>
        <w:t>IL SINDACO</w:t>
      </w:r>
    </w:p>
    <w:p w:rsidR="00203FD2" w:rsidRPr="00731727" w:rsidRDefault="00203FD2" w:rsidP="00203FD2">
      <w:pPr>
        <w:pBdr>
          <w:bottom w:val="single" w:sz="8" w:space="9" w:color="4F81BD"/>
        </w:pBdr>
        <w:tabs>
          <w:tab w:val="left" w:pos="708"/>
          <w:tab w:val="left" w:pos="8700"/>
        </w:tabs>
        <w:spacing w:after="0" w:line="240" w:lineRule="auto"/>
        <w:contextualSpacing/>
        <w:jc w:val="center"/>
        <w:rPr>
          <w:rFonts w:ascii="Times New Roman" w:eastAsia="Times New Roman" w:hAnsi="Times New Roman"/>
          <w:sz w:val="24"/>
          <w:lang w:eastAsia="it-IT"/>
        </w:rPr>
      </w:pPr>
      <w:r w:rsidRPr="00731727">
        <w:rPr>
          <w:rFonts w:ascii="Times New Roman" w:eastAsia="Times New Roman" w:hAnsi="Times New Roman"/>
          <w:sz w:val="24"/>
          <w:lang w:eastAsia="it-IT"/>
        </w:rPr>
        <w:t>Piazza Filippo Gagliardi, 1 – 84033 Montesano sulla Marcellana (SA) –</w:t>
      </w:r>
    </w:p>
    <w:p w:rsidR="00203FD2" w:rsidRPr="00731727" w:rsidRDefault="00203FD2" w:rsidP="00203FD2">
      <w:pPr>
        <w:pBdr>
          <w:bottom w:val="single" w:sz="8" w:space="9" w:color="4F81BD"/>
        </w:pBdr>
        <w:tabs>
          <w:tab w:val="left" w:pos="708"/>
          <w:tab w:val="left" w:pos="8700"/>
        </w:tabs>
        <w:spacing w:after="0" w:line="240" w:lineRule="auto"/>
        <w:contextualSpacing/>
        <w:jc w:val="center"/>
        <w:rPr>
          <w:rFonts w:ascii="Times New Roman" w:eastAsia="Times New Roman" w:hAnsi="Times New Roman"/>
          <w:sz w:val="24"/>
          <w:lang w:val="en-US" w:eastAsia="it-IT"/>
        </w:rPr>
      </w:pPr>
      <w:r>
        <w:rPr>
          <w:rFonts w:ascii="Times New Roman" w:eastAsia="Times New Roman" w:hAnsi="Times New Roman"/>
          <w:sz w:val="24"/>
          <w:lang w:val="en-US" w:eastAsia="it-IT"/>
        </w:rPr>
        <w:t>T</w:t>
      </w:r>
      <w:r w:rsidRPr="00731727">
        <w:rPr>
          <w:rFonts w:ascii="Times New Roman" w:eastAsia="Times New Roman" w:hAnsi="Times New Roman"/>
          <w:sz w:val="24"/>
          <w:lang w:val="en-US" w:eastAsia="it-IT"/>
        </w:rPr>
        <w:t xml:space="preserve">el. 0975/865221 – 0975/865228 – </w:t>
      </w:r>
      <w:r w:rsidRPr="00E140A7">
        <w:rPr>
          <w:rFonts w:ascii="Times New Roman" w:eastAsia="Times New Roman" w:hAnsi="Times New Roman"/>
          <w:i/>
          <w:sz w:val="24"/>
          <w:lang w:val="en-US" w:eastAsia="it-IT"/>
        </w:rPr>
        <w:t>fax</w:t>
      </w:r>
      <w:r w:rsidRPr="00731727">
        <w:rPr>
          <w:rFonts w:ascii="Times New Roman" w:eastAsia="Times New Roman" w:hAnsi="Times New Roman"/>
          <w:sz w:val="24"/>
          <w:lang w:val="en-US" w:eastAsia="it-IT"/>
        </w:rPr>
        <w:t xml:space="preserve"> 0975/865189 –</w:t>
      </w:r>
    </w:p>
    <w:p w:rsidR="00203FD2" w:rsidRPr="00E140A7" w:rsidRDefault="00EE57DB" w:rsidP="00203FD2">
      <w:pPr>
        <w:pBdr>
          <w:bottom w:val="single" w:sz="8" w:space="9" w:color="4F81BD"/>
        </w:pBdr>
        <w:tabs>
          <w:tab w:val="left" w:pos="708"/>
          <w:tab w:val="left" w:pos="8700"/>
        </w:tabs>
        <w:spacing w:after="0" w:line="240" w:lineRule="auto"/>
        <w:contextualSpacing/>
        <w:jc w:val="center"/>
        <w:rPr>
          <w:rFonts w:ascii="Times New Roman" w:eastAsia="Times New Roman" w:hAnsi="Times New Roman"/>
          <w:sz w:val="24"/>
          <w:lang w:val="en-US" w:eastAsia="it-IT"/>
        </w:rPr>
      </w:pPr>
      <w:hyperlink r:id="rId5" w:history="1">
        <w:r w:rsidR="00203FD2" w:rsidRPr="00E140A7">
          <w:rPr>
            <w:rFonts w:ascii="Times New Roman" w:eastAsia="Times New Roman" w:hAnsi="Times New Roman"/>
            <w:sz w:val="24"/>
            <w:lang w:val="en-US" w:eastAsia="it-IT"/>
          </w:rPr>
          <w:t>sindaco@comune.montesano.sa.it</w:t>
        </w:r>
      </w:hyperlink>
      <w:r w:rsidR="00203FD2" w:rsidRPr="00E140A7">
        <w:rPr>
          <w:rFonts w:ascii="Times New Roman" w:eastAsia="Times New Roman" w:hAnsi="Times New Roman"/>
          <w:sz w:val="24"/>
          <w:lang w:val="en-US" w:eastAsia="it-IT"/>
        </w:rPr>
        <w:t xml:space="preserve"> - </w:t>
      </w:r>
      <w:hyperlink r:id="rId6" w:history="1">
        <w:r w:rsidR="00203FD2" w:rsidRPr="00E140A7">
          <w:rPr>
            <w:rFonts w:ascii="Times New Roman" w:eastAsia="Times New Roman" w:hAnsi="Times New Roman"/>
            <w:sz w:val="24"/>
            <w:lang w:val="en-US" w:eastAsia="it-IT"/>
          </w:rPr>
          <w:t>protocollo@pec.comune.montesano.sa.it</w:t>
        </w:r>
      </w:hyperlink>
    </w:p>
    <w:p w:rsidR="00203FD2" w:rsidRDefault="00203FD2" w:rsidP="00203FD2">
      <w:pPr>
        <w:rPr>
          <w:b/>
        </w:rPr>
      </w:pPr>
      <w:r>
        <w:rPr>
          <w:b/>
        </w:rPr>
        <w:t xml:space="preserve">  </w:t>
      </w:r>
    </w:p>
    <w:p w:rsidR="00203FD2" w:rsidRDefault="00203FD2" w:rsidP="00203FD2">
      <w:pPr>
        <w:rPr>
          <w:b/>
        </w:rPr>
      </w:pPr>
      <w:r>
        <w:rPr>
          <w:b/>
          <w:noProof/>
          <w:lang w:eastAsia="it-IT"/>
        </w:rPr>
        <mc:AlternateContent>
          <mc:Choice Requires="wps">
            <w:drawing>
              <wp:anchor distT="0" distB="0" distL="114300" distR="114300" simplePos="0" relativeHeight="251659264" behindDoc="0" locked="0" layoutInCell="1" allowOverlap="1" wp14:anchorId="4601BC25" wp14:editId="4B9BA4FE">
                <wp:simplePos x="0" y="0"/>
                <wp:positionH relativeFrom="column">
                  <wp:posOffset>4032885</wp:posOffset>
                </wp:positionH>
                <wp:positionV relativeFrom="paragraph">
                  <wp:posOffset>112395</wp:posOffset>
                </wp:positionV>
                <wp:extent cx="2409825" cy="800100"/>
                <wp:effectExtent l="0" t="0" r="9525" b="0"/>
                <wp:wrapNone/>
                <wp:docPr id="9" name="Casella di testo 9"/>
                <wp:cNvGraphicFramePr/>
                <a:graphic xmlns:a="http://schemas.openxmlformats.org/drawingml/2006/main">
                  <a:graphicData uri="http://schemas.microsoft.com/office/word/2010/wordprocessingShape">
                    <wps:wsp>
                      <wps:cNvSpPr txBox="1"/>
                      <wps:spPr>
                        <a:xfrm>
                          <a:off x="0" y="0"/>
                          <a:ext cx="2409825" cy="800100"/>
                        </a:xfrm>
                        <a:prstGeom prst="rect">
                          <a:avLst/>
                        </a:prstGeom>
                        <a:solidFill>
                          <a:schemeClr val="lt1"/>
                        </a:solidFill>
                        <a:ln w="6350">
                          <a:noFill/>
                        </a:ln>
                      </wps:spPr>
                      <wps:txbx>
                        <w:txbxContent>
                          <w:p w:rsidR="00203FD2" w:rsidRPr="00B4381F" w:rsidRDefault="00203FD2" w:rsidP="00203FD2">
                            <w:pPr>
                              <w:rPr>
                                <w:rFonts w:ascii="Garamond" w:hAnsi="Garamond"/>
                                <w:i/>
                                <w:sz w:val="28"/>
                                <w:szCs w:val="28"/>
                              </w:rPr>
                            </w:pPr>
                            <w:r w:rsidRPr="00B4381F">
                              <w:rPr>
                                <w:rFonts w:ascii="Garamond" w:hAnsi="Garamond"/>
                                <w:i/>
                                <w:sz w:val="28"/>
                                <w:szCs w:val="28"/>
                              </w:rPr>
                              <w:t>Spett.le</w:t>
                            </w:r>
                          </w:p>
                          <w:p w:rsidR="00203FD2" w:rsidRPr="00B4381F" w:rsidRDefault="00203FD2" w:rsidP="00203FD2">
                            <w:pPr>
                              <w:rPr>
                                <w:rFonts w:ascii="Garamond" w:hAnsi="Garamond"/>
                                <w:i/>
                                <w:sz w:val="28"/>
                                <w:szCs w:val="28"/>
                              </w:rPr>
                            </w:pPr>
                            <w:r w:rsidRPr="00B4381F">
                              <w:rPr>
                                <w:rFonts w:ascii="Garamond" w:hAnsi="Garamond"/>
                                <w:i/>
                                <w:sz w:val="28"/>
                                <w:szCs w:val="28"/>
                              </w:rPr>
                              <w:t>Associazione Comuni Virtuosi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1BC25" id="_x0000_t202" coordsize="21600,21600" o:spt="202" path="m,l,21600r21600,l21600,xe">
                <v:stroke joinstyle="miter"/>
                <v:path gradientshapeok="t" o:connecttype="rect"/>
              </v:shapetype>
              <v:shape id="Casella di testo 9" o:spid="_x0000_s1026" type="#_x0000_t202" style="position:absolute;margin-left:317.55pt;margin-top:8.85pt;width:189.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" fillcolor="white [3201]" stroked="f" strokeweight=".5pt">
                <v:textbox>
                  <w:txbxContent>
                    <w:p w:rsidR="00203FD2" w:rsidRPr="00B4381F" w:rsidRDefault="00203FD2" w:rsidP="00203FD2">
                      <w:pPr>
                        <w:rPr>
                          <w:rFonts w:ascii="Garamond" w:hAnsi="Garamond"/>
                          <w:i/>
                          <w:sz w:val="28"/>
                          <w:szCs w:val="28"/>
                        </w:rPr>
                      </w:pPr>
                      <w:r w:rsidRPr="00B4381F">
                        <w:rPr>
                          <w:rFonts w:ascii="Garamond" w:hAnsi="Garamond"/>
                          <w:i/>
                          <w:sz w:val="28"/>
                          <w:szCs w:val="28"/>
                        </w:rPr>
                        <w:t>Spett.le</w:t>
                      </w:r>
                    </w:p>
                    <w:p w:rsidR="00203FD2" w:rsidRPr="00B4381F" w:rsidRDefault="00203FD2" w:rsidP="00203FD2">
                      <w:pPr>
                        <w:rPr>
                          <w:rFonts w:ascii="Garamond" w:hAnsi="Garamond"/>
                          <w:i/>
                          <w:sz w:val="28"/>
                          <w:szCs w:val="28"/>
                        </w:rPr>
                      </w:pPr>
                      <w:r w:rsidRPr="00B4381F">
                        <w:rPr>
                          <w:rFonts w:ascii="Garamond" w:hAnsi="Garamond"/>
                          <w:i/>
                          <w:sz w:val="28"/>
                          <w:szCs w:val="28"/>
                        </w:rPr>
                        <w:t>Associazione Comuni Virtuosi</w:t>
                      </w:r>
                    </w:p>
                  </w:txbxContent>
                </v:textbox>
              </v:shape>
            </w:pict>
          </mc:Fallback>
        </mc:AlternateContent>
      </w:r>
    </w:p>
    <w:p w:rsidR="00203FD2" w:rsidRPr="00F424E6" w:rsidRDefault="00203FD2" w:rsidP="00203FD2">
      <w:pPr>
        <w:rPr>
          <w:b/>
        </w:rPr>
      </w:pPr>
    </w:p>
    <w:p w:rsidR="00203FD2" w:rsidRDefault="00203FD2" w:rsidP="00203FD2">
      <w:pPr>
        <w:jc w:val="center"/>
        <w:rPr>
          <w:rFonts w:ascii="Times New Roman" w:hAnsi="Times New Roman"/>
          <w:b/>
          <w:sz w:val="28"/>
          <w:szCs w:val="28"/>
        </w:rPr>
      </w:pPr>
    </w:p>
    <w:p w:rsidR="00203FD2" w:rsidRDefault="00203FD2" w:rsidP="00203FD2">
      <w:pPr>
        <w:jc w:val="center"/>
        <w:rPr>
          <w:rFonts w:ascii="Times New Roman" w:hAnsi="Times New Roman"/>
          <w:b/>
          <w:sz w:val="28"/>
          <w:szCs w:val="28"/>
        </w:rPr>
      </w:pPr>
    </w:p>
    <w:p w:rsidR="00203FD2" w:rsidRDefault="00ED2BDF" w:rsidP="00203FD2">
      <w:pPr>
        <w:jc w:val="both"/>
        <w:rPr>
          <w:rFonts w:ascii="Times New Roman" w:hAnsi="Times New Roman"/>
          <w:sz w:val="24"/>
          <w:szCs w:val="24"/>
        </w:rPr>
      </w:pPr>
      <w:r>
        <w:rPr>
          <w:rFonts w:ascii="Times New Roman" w:hAnsi="Times New Roman"/>
          <w:b/>
          <w:sz w:val="28"/>
          <w:szCs w:val="28"/>
        </w:rPr>
        <w:t>RICETTARIO “LE PATATE DI MONTESANO SULLA MARCELLANA – PERILLO A TAVOLA”:</w:t>
      </w:r>
    </w:p>
    <w:p w:rsidR="00FC0CB1" w:rsidRDefault="00FC0CB1" w:rsidP="00203FD2">
      <w:pPr>
        <w:jc w:val="both"/>
        <w:rPr>
          <w:rFonts w:ascii="Times New Roman" w:hAnsi="Times New Roman"/>
          <w:b/>
          <w:sz w:val="24"/>
          <w:szCs w:val="24"/>
        </w:rPr>
      </w:pPr>
    </w:p>
    <w:p w:rsidR="00203FD2" w:rsidRDefault="00203FD2" w:rsidP="00203FD2">
      <w:pPr>
        <w:jc w:val="both"/>
        <w:rPr>
          <w:rFonts w:ascii="Times New Roman" w:hAnsi="Times New Roman"/>
          <w:sz w:val="24"/>
          <w:szCs w:val="24"/>
        </w:rPr>
      </w:pPr>
      <w:r w:rsidRPr="00F424E6">
        <w:rPr>
          <w:rFonts w:ascii="Times New Roman" w:hAnsi="Times New Roman"/>
          <w:b/>
          <w:sz w:val="24"/>
          <w:szCs w:val="24"/>
        </w:rPr>
        <w:t>ENTE LOCALE PROMOTORE</w:t>
      </w:r>
      <w:r>
        <w:rPr>
          <w:rFonts w:ascii="Times New Roman" w:hAnsi="Times New Roman"/>
          <w:sz w:val="24"/>
          <w:szCs w:val="24"/>
        </w:rPr>
        <w:t xml:space="preserve">: </w:t>
      </w:r>
    </w:p>
    <w:p w:rsidR="00203FD2" w:rsidRDefault="00203FD2" w:rsidP="00203FD2">
      <w:pPr>
        <w:jc w:val="both"/>
        <w:rPr>
          <w:rFonts w:ascii="Times New Roman" w:hAnsi="Times New Roman"/>
          <w:sz w:val="24"/>
          <w:szCs w:val="24"/>
        </w:rPr>
      </w:pPr>
      <w:r>
        <w:rPr>
          <w:rFonts w:ascii="Times New Roman" w:hAnsi="Times New Roman"/>
          <w:sz w:val="24"/>
          <w:szCs w:val="24"/>
        </w:rPr>
        <w:t>COMUNE DI MONTESANO SULLA MARCELLANA</w:t>
      </w:r>
      <w:r w:rsidR="00AD2C16">
        <w:rPr>
          <w:rFonts w:ascii="Times New Roman" w:hAnsi="Times New Roman"/>
          <w:sz w:val="24"/>
          <w:szCs w:val="24"/>
        </w:rPr>
        <w:t xml:space="preserve"> (SA)</w:t>
      </w:r>
    </w:p>
    <w:p w:rsidR="00203FD2" w:rsidRDefault="00203FD2" w:rsidP="00203FD2">
      <w:pPr>
        <w:jc w:val="both"/>
        <w:rPr>
          <w:rFonts w:ascii="Times New Roman" w:hAnsi="Times New Roman"/>
          <w:b/>
          <w:sz w:val="24"/>
          <w:szCs w:val="24"/>
        </w:rPr>
      </w:pPr>
    </w:p>
    <w:p w:rsidR="00ED2BDF" w:rsidRDefault="00203FD2" w:rsidP="00203FD2">
      <w:pPr>
        <w:jc w:val="both"/>
        <w:rPr>
          <w:rFonts w:ascii="Times New Roman" w:hAnsi="Times New Roman"/>
          <w:sz w:val="24"/>
          <w:szCs w:val="24"/>
        </w:rPr>
      </w:pPr>
      <w:r>
        <w:rPr>
          <w:rFonts w:ascii="Times New Roman" w:hAnsi="Times New Roman"/>
          <w:b/>
          <w:sz w:val="24"/>
          <w:szCs w:val="24"/>
        </w:rPr>
        <w:t>DESCRIZIONE:</w:t>
      </w:r>
      <w:r w:rsidR="00A364D7">
        <w:rPr>
          <w:rFonts w:ascii="Times New Roman" w:hAnsi="Times New Roman"/>
          <w:b/>
          <w:sz w:val="24"/>
          <w:szCs w:val="24"/>
        </w:rPr>
        <w:t xml:space="preserve"> </w:t>
      </w:r>
      <w:r w:rsidR="00ED2BDF">
        <w:rPr>
          <w:rFonts w:ascii="Times New Roman" w:hAnsi="Times New Roman"/>
          <w:sz w:val="24"/>
          <w:szCs w:val="24"/>
        </w:rPr>
        <w:t>Il ricettario è stato realizzato grazie alla convenzione “Valorizzazione del territorio di Montesano sulla Marcellana attraverso la coltivazione sostenibile della patata (Acronimo: MONTESSA).</w:t>
      </w:r>
    </w:p>
    <w:p w:rsidR="00B42419" w:rsidRDefault="002E1E86" w:rsidP="00203FD2">
      <w:pPr>
        <w:jc w:val="both"/>
        <w:rPr>
          <w:rFonts w:ascii="Times New Roman" w:hAnsi="Times New Roman"/>
          <w:sz w:val="24"/>
          <w:szCs w:val="24"/>
        </w:rPr>
      </w:pPr>
      <w:r>
        <w:rPr>
          <w:rFonts w:ascii="Times New Roman" w:hAnsi="Times New Roman"/>
          <w:sz w:val="24"/>
          <w:szCs w:val="24"/>
        </w:rPr>
        <w:t>In un progetto più ampio di valorizzazione del territorio,</w:t>
      </w:r>
      <w:r w:rsidR="00623A33">
        <w:rPr>
          <w:rFonts w:ascii="Times New Roman" w:hAnsi="Times New Roman"/>
          <w:sz w:val="24"/>
          <w:szCs w:val="24"/>
        </w:rPr>
        <w:t xml:space="preserve"> infatti, la p</w:t>
      </w:r>
      <w:r>
        <w:rPr>
          <w:rFonts w:ascii="Times New Roman" w:hAnsi="Times New Roman"/>
          <w:sz w:val="24"/>
          <w:szCs w:val="24"/>
        </w:rPr>
        <w:t>atata di Perillo è la protagonista di una Con</w:t>
      </w:r>
      <w:r w:rsidR="00ED2BDF">
        <w:rPr>
          <w:rFonts w:ascii="Times New Roman" w:hAnsi="Times New Roman"/>
          <w:sz w:val="24"/>
          <w:szCs w:val="24"/>
        </w:rPr>
        <w:t xml:space="preserve">venzione stipulata con il CREA, </w:t>
      </w:r>
      <w:r>
        <w:rPr>
          <w:rFonts w:ascii="Times New Roman" w:hAnsi="Times New Roman"/>
          <w:sz w:val="24"/>
          <w:szCs w:val="24"/>
        </w:rPr>
        <w:t>il principale Ente di ricerca italiano dedicato alle filiere agroalimentari e vigilato dal Ministero dell’Agricoltura, della sovranità alimentare e delle Foreste – M</w:t>
      </w:r>
      <w:r w:rsidR="00ED2BDF">
        <w:rPr>
          <w:rFonts w:ascii="Times New Roman" w:hAnsi="Times New Roman"/>
          <w:sz w:val="24"/>
          <w:szCs w:val="24"/>
        </w:rPr>
        <w:t>asaf</w:t>
      </w:r>
      <w:r w:rsidR="006D0335">
        <w:rPr>
          <w:rFonts w:ascii="Times New Roman" w:hAnsi="Times New Roman"/>
          <w:sz w:val="24"/>
          <w:szCs w:val="24"/>
        </w:rPr>
        <w:t xml:space="preserve">, per la ricerca scientifica e dettagliata </w:t>
      </w:r>
      <w:r w:rsidR="00B41B44">
        <w:rPr>
          <w:rFonts w:ascii="Times New Roman" w:hAnsi="Times New Roman"/>
          <w:sz w:val="24"/>
          <w:szCs w:val="24"/>
        </w:rPr>
        <w:t xml:space="preserve">sulle </w:t>
      </w:r>
      <w:r w:rsidR="006D0335">
        <w:rPr>
          <w:rFonts w:ascii="Times New Roman" w:hAnsi="Times New Roman"/>
          <w:sz w:val="24"/>
          <w:szCs w:val="24"/>
        </w:rPr>
        <w:t>sue peculiarità. La coltivazione della patata di montagna</w:t>
      </w:r>
      <w:r w:rsidR="00B41B44">
        <w:rPr>
          <w:rFonts w:ascii="Times New Roman" w:hAnsi="Times New Roman"/>
          <w:sz w:val="24"/>
          <w:szCs w:val="24"/>
        </w:rPr>
        <w:t xml:space="preserve"> a Perillo</w:t>
      </w:r>
      <w:r w:rsidR="006D0335">
        <w:rPr>
          <w:rFonts w:ascii="Times New Roman" w:hAnsi="Times New Roman"/>
          <w:sz w:val="24"/>
          <w:szCs w:val="24"/>
        </w:rPr>
        <w:t>, una delle zone più caratter</w:t>
      </w:r>
      <w:r w:rsidR="00C549AB">
        <w:rPr>
          <w:rFonts w:ascii="Times New Roman" w:hAnsi="Times New Roman"/>
          <w:sz w:val="24"/>
          <w:szCs w:val="24"/>
        </w:rPr>
        <w:t>istiche e fertili montesanesi</w:t>
      </w:r>
      <w:r w:rsidR="006D0335">
        <w:rPr>
          <w:rFonts w:ascii="Times New Roman" w:hAnsi="Times New Roman"/>
          <w:sz w:val="24"/>
          <w:szCs w:val="24"/>
        </w:rPr>
        <w:t xml:space="preserve">, </w:t>
      </w:r>
      <w:r w:rsidR="00B41B44">
        <w:rPr>
          <w:rFonts w:ascii="Times New Roman" w:hAnsi="Times New Roman"/>
          <w:sz w:val="24"/>
          <w:szCs w:val="24"/>
        </w:rPr>
        <w:t xml:space="preserve">fa sì che </w:t>
      </w:r>
      <w:r w:rsidR="006D0335">
        <w:rPr>
          <w:rFonts w:ascii="Times New Roman" w:hAnsi="Times New Roman"/>
          <w:sz w:val="24"/>
          <w:szCs w:val="24"/>
        </w:rPr>
        <w:t xml:space="preserve">lo sviluppo sostenibile </w:t>
      </w:r>
      <w:r w:rsidR="00B41B44">
        <w:rPr>
          <w:rFonts w:ascii="Times New Roman" w:hAnsi="Times New Roman"/>
          <w:sz w:val="24"/>
          <w:szCs w:val="24"/>
        </w:rPr>
        <w:t xml:space="preserve">incontri </w:t>
      </w:r>
      <w:r w:rsidR="006D0335">
        <w:rPr>
          <w:rFonts w:ascii="Times New Roman" w:hAnsi="Times New Roman"/>
          <w:sz w:val="24"/>
          <w:szCs w:val="24"/>
        </w:rPr>
        <w:t>un’agricoltura concentrata esclusivamente sulle risorse naturali del territorio</w:t>
      </w:r>
      <w:r w:rsidR="00154425">
        <w:rPr>
          <w:rFonts w:ascii="Times New Roman" w:hAnsi="Times New Roman"/>
          <w:sz w:val="24"/>
          <w:szCs w:val="24"/>
        </w:rPr>
        <w:t xml:space="preserve"> e valorizzata dalla sapienza delle tradizioni popolari. Si è ritenuto, in collaborazione con il CREA, che la ricerca e la catalogazione di</w:t>
      </w:r>
      <w:r w:rsidR="00613CBE">
        <w:rPr>
          <w:rFonts w:ascii="Times New Roman" w:hAnsi="Times New Roman"/>
          <w:sz w:val="24"/>
          <w:szCs w:val="24"/>
        </w:rPr>
        <w:t xml:space="preserve"> ricette tradizionali fossero espedienti utili</w:t>
      </w:r>
      <w:r w:rsidR="00154425">
        <w:rPr>
          <w:rFonts w:ascii="Times New Roman" w:hAnsi="Times New Roman"/>
          <w:sz w:val="24"/>
          <w:szCs w:val="24"/>
        </w:rPr>
        <w:t xml:space="preserve"> alla promozione e valorizzazione del patrimonio gastronomico e culturale montesanese.</w:t>
      </w:r>
      <w:r w:rsidR="00B42419">
        <w:rPr>
          <w:rFonts w:ascii="Times New Roman" w:hAnsi="Times New Roman"/>
          <w:sz w:val="24"/>
          <w:szCs w:val="24"/>
        </w:rPr>
        <w:t xml:space="preserve"> </w:t>
      </w:r>
    </w:p>
    <w:p w:rsidR="00A364D7" w:rsidRDefault="00154425" w:rsidP="00203FD2">
      <w:pPr>
        <w:jc w:val="both"/>
        <w:rPr>
          <w:rFonts w:ascii="Times New Roman" w:hAnsi="Times New Roman"/>
          <w:b/>
          <w:sz w:val="24"/>
          <w:szCs w:val="24"/>
        </w:rPr>
      </w:pPr>
      <w:r>
        <w:rPr>
          <w:rFonts w:ascii="Times New Roman" w:hAnsi="Times New Roman"/>
          <w:sz w:val="24"/>
          <w:szCs w:val="24"/>
        </w:rPr>
        <w:t>Il ricettario realizzato</w:t>
      </w:r>
      <w:r w:rsidR="00A615F5">
        <w:rPr>
          <w:rFonts w:ascii="Times New Roman" w:hAnsi="Times New Roman"/>
          <w:sz w:val="24"/>
          <w:szCs w:val="24"/>
        </w:rPr>
        <w:t xml:space="preserve"> che s</w:t>
      </w:r>
      <w:r w:rsidR="00700A32">
        <w:rPr>
          <w:rFonts w:ascii="Times New Roman" w:hAnsi="Times New Roman"/>
          <w:sz w:val="24"/>
          <w:szCs w:val="24"/>
        </w:rPr>
        <w:t>i concentra sull’utilizzo della Patata di Perillo unitamente alle altre tipicità locali</w:t>
      </w:r>
      <w:r w:rsidR="007B731E">
        <w:rPr>
          <w:rFonts w:ascii="Times New Roman" w:hAnsi="Times New Roman"/>
          <w:sz w:val="24"/>
          <w:szCs w:val="24"/>
        </w:rPr>
        <w:t>, di prossima pubblicazione,</w:t>
      </w:r>
      <w:r>
        <w:rPr>
          <w:rFonts w:ascii="Times New Roman" w:hAnsi="Times New Roman"/>
          <w:sz w:val="24"/>
          <w:szCs w:val="24"/>
        </w:rPr>
        <w:t xml:space="preserve"> è frutto dell’apporto fornito dall’esperienza della tradizione che si </w:t>
      </w:r>
      <w:r>
        <w:rPr>
          <w:rFonts w:ascii="Times New Roman" w:hAnsi="Times New Roman"/>
          <w:sz w:val="24"/>
          <w:szCs w:val="24"/>
        </w:rPr>
        <w:lastRenderedPageBreak/>
        <w:t xml:space="preserve">tramanda alle nuove generazioni attraverso narrazioni ed aneddoti, culinari e non. </w:t>
      </w:r>
      <w:r w:rsidR="00B42419">
        <w:rPr>
          <w:rFonts w:ascii="Times New Roman" w:hAnsi="Times New Roman"/>
          <w:sz w:val="24"/>
          <w:szCs w:val="24"/>
        </w:rPr>
        <w:t xml:space="preserve"> Non si tratta soltanto della </w:t>
      </w:r>
      <w:r w:rsidR="0008637A">
        <w:rPr>
          <w:rFonts w:ascii="Times New Roman" w:hAnsi="Times New Roman"/>
          <w:sz w:val="24"/>
          <w:szCs w:val="24"/>
        </w:rPr>
        <w:t xml:space="preserve">mera </w:t>
      </w:r>
      <w:r w:rsidR="00B42419">
        <w:rPr>
          <w:rFonts w:ascii="Times New Roman" w:hAnsi="Times New Roman"/>
          <w:sz w:val="24"/>
          <w:szCs w:val="24"/>
        </w:rPr>
        <w:t xml:space="preserve">descrizione di ingredienti e </w:t>
      </w:r>
      <w:r w:rsidR="0008637A">
        <w:rPr>
          <w:rFonts w:ascii="Times New Roman" w:hAnsi="Times New Roman"/>
          <w:sz w:val="24"/>
          <w:szCs w:val="24"/>
        </w:rPr>
        <w:t xml:space="preserve">di </w:t>
      </w:r>
      <w:r w:rsidR="00B42419">
        <w:rPr>
          <w:rFonts w:ascii="Times New Roman" w:hAnsi="Times New Roman"/>
          <w:sz w:val="24"/>
          <w:szCs w:val="24"/>
        </w:rPr>
        <w:t xml:space="preserve">dosi di piatti tipici che sono ancora oggi i protagonisti della convivialità, ma piuttosto una cornice che raccoglie il sapere gastronomico </w:t>
      </w:r>
      <w:r w:rsidR="00623A33">
        <w:rPr>
          <w:rFonts w:ascii="Times New Roman" w:hAnsi="Times New Roman"/>
          <w:sz w:val="24"/>
          <w:szCs w:val="24"/>
        </w:rPr>
        <w:t xml:space="preserve">conservato </w:t>
      </w:r>
      <w:r w:rsidR="00B42419">
        <w:rPr>
          <w:rFonts w:ascii="Times New Roman" w:hAnsi="Times New Roman"/>
          <w:sz w:val="24"/>
          <w:szCs w:val="24"/>
        </w:rPr>
        <w:t>negli anni, fatto di esperienza e di un rapporto sano con la natura e i suoi prodotti, ottenuti con pazienza e dedizione secondo i dettami dell’antica cultura contadina che vuole essere un valido esempio per il futuro nella costruzione di un’agricoltura che rinnova per la sfida decisiva della sostenibilità. Il tutto è corredato d</w:t>
      </w:r>
      <w:r w:rsidR="00E056C5">
        <w:rPr>
          <w:rFonts w:ascii="Times New Roman" w:hAnsi="Times New Roman"/>
          <w:sz w:val="24"/>
          <w:szCs w:val="24"/>
        </w:rPr>
        <w:t xml:space="preserve">a un album </w:t>
      </w:r>
      <w:r w:rsidR="001962FF">
        <w:rPr>
          <w:rFonts w:ascii="Times New Roman" w:hAnsi="Times New Roman"/>
          <w:sz w:val="24"/>
          <w:szCs w:val="24"/>
        </w:rPr>
        <w:t xml:space="preserve">fotografico che </w:t>
      </w:r>
      <w:r w:rsidR="00096CB7">
        <w:rPr>
          <w:rFonts w:ascii="Times New Roman" w:hAnsi="Times New Roman"/>
          <w:sz w:val="24"/>
          <w:szCs w:val="24"/>
        </w:rPr>
        <w:t>dà</w:t>
      </w:r>
      <w:r w:rsidR="001962FF">
        <w:rPr>
          <w:rFonts w:ascii="Times New Roman" w:hAnsi="Times New Roman"/>
          <w:sz w:val="24"/>
          <w:szCs w:val="24"/>
        </w:rPr>
        <w:t xml:space="preserve"> risalto alla creazione della ricetta </w:t>
      </w:r>
      <w:r w:rsidR="00096CB7">
        <w:rPr>
          <w:rFonts w:ascii="Times New Roman" w:hAnsi="Times New Roman"/>
          <w:sz w:val="24"/>
          <w:szCs w:val="24"/>
        </w:rPr>
        <w:t>come momento di condivisione</w:t>
      </w:r>
      <w:r w:rsidR="00613CBE">
        <w:rPr>
          <w:rFonts w:ascii="Times New Roman" w:hAnsi="Times New Roman"/>
          <w:sz w:val="24"/>
          <w:szCs w:val="24"/>
        </w:rPr>
        <w:t>,</w:t>
      </w:r>
      <w:r w:rsidR="00096CB7">
        <w:rPr>
          <w:rFonts w:ascii="Times New Roman" w:hAnsi="Times New Roman"/>
          <w:sz w:val="24"/>
          <w:szCs w:val="24"/>
        </w:rPr>
        <w:t xml:space="preserve"> in cui si apprendono i segreti della tradizione</w:t>
      </w:r>
      <w:r w:rsidR="00EE6CF3">
        <w:rPr>
          <w:rFonts w:ascii="Times New Roman" w:hAnsi="Times New Roman"/>
          <w:sz w:val="24"/>
          <w:szCs w:val="24"/>
        </w:rPr>
        <w:t>,</w:t>
      </w:r>
      <w:r w:rsidR="00096CB7">
        <w:rPr>
          <w:rFonts w:ascii="Times New Roman" w:hAnsi="Times New Roman"/>
          <w:sz w:val="24"/>
          <w:szCs w:val="24"/>
        </w:rPr>
        <w:t xml:space="preserve"> e da rappresentazioni video</w:t>
      </w:r>
      <w:r w:rsidR="00613CBE">
        <w:rPr>
          <w:rFonts w:ascii="Times New Roman" w:hAnsi="Times New Roman"/>
          <w:sz w:val="24"/>
          <w:szCs w:val="24"/>
        </w:rPr>
        <w:t xml:space="preserve"> che sono state anche </w:t>
      </w:r>
      <w:r w:rsidR="00673722">
        <w:rPr>
          <w:rFonts w:ascii="Times New Roman" w:hAnsi="Times New Roman"/>
          <w:sz w:val="24"/>
          <w:szCs w:val="24"/>
        </w:rPr>
        <w:t>diffuse</w:t>
      </w:r>
      <w:r w:rsidR="00A7384B">
        <w:rPr>
          <w:rFonts w:ascii="Times New Roman" w:hAnsi="Times New Roman"/>
          <w:sz w:val="24"/>
          <w:szCs w:val="24"/>
        </w:rPr>
        <w:t xml:space="preserve"> </w:t>
      </w:r>
      <w:r w:rsidR="00C549AB">
        <w:rPr>
          <w:rFonts w:ascii="Times New Roman" w:hAnsi="Times New Roman"/>
          <w:sz w:val="24"/>
          <w:szCs w:val="24"/>
        </w:rPr>
        <w:t>tramite emittenti</w:t>
      </w:r>
      <w:r w:rsidR="00A7384B">
        <w:rPr>
          <w:rFonts w:ascii="Times New Roman" w:hAnsi="Times New Roman"/>
          <w:sz w:val="24"/>
          <w:szCs w:val="24"/>
        </w:rPr>
        <w:t xml:space="preserve"> televisive</w:t>
      </w:r>
      <w:r w:rsidR="00C549AB">
        <w:rPr>
          <w:rFonts w:ascii="Times New Roman" w:hAnsi="Times New Roman"/>
          <w:sz w:val="24"/>
          <w:szCs w:val="24"/>
        </w:rPr>
        <w:t xml:space="preserve"> locali e nazionali</w:t>
      </w:r>
      <w:r w:rsidR="009B7578">
        <w:rPr>
          <w:rFonts w:ascii="Times New Roman" w:hAnsi="Times New Roman"/>
          <w:sz w:val="24"/>
          <w:szCs w:val="24"/>
        </w:rPr>
        <w:t xml:space="preserve"> e via social</w:t>
      </w:r>
      <w:r w:rsidR="00316849">
        <w:rPr>
          <w:rFonts w:ascii="Times New Roman" w:hAnsi="Times New Roman"/>
          <w:sz w:val="24"/>
          <w:szCs w:val="24"/>
        </w:rPr>
        <w:t>,</w:t>
      </w:r>
      <w:r w:rsidR="009B7578">
        <w:rPr>
          <w:rFonts w:ascii="Times New Roman" w:hAnsi="Times New Roman"/>
          <w:sz w:val="24"/>
          <w:szCs w:val="24"/>
        </w:rPr>
        <w:t xml:space="preserve"> ottenendo un significativo ritorno in termini di promozione del territorio e afflusso di visitatori.</w:t>
      </w:r>
    </w:p>
    <w:p w:rsidR="00A364D7" w:rsidRDefault="00A364D7" w:rsidP="00203FD2">
      <w:pPr>
        <w:jc w:val="both"/>
        <w:rPr>
          <w:rFonts w:ascii="Times New Roman" w:hAnsi="Times New Roman"/>
          <w:b/>
          <w:sz w:val="24"/>
          <w:szCs w:val="24"/>
        </w:rPr>
      </w:pPr>
    </w:p>
    <w:p w:rsidR="00203FD2" w:rsidRDefault="00203FD2" w:rsidP="00203FD2">
      <w:pPr>
        <w:spacing w:after="160" w:line="259" w:lineRule="auto"/>
        <w:jc w:val="both"/>
        <w:rPr>
          <w:rFonts w:ascii="Times New Roman" w:eastAsiaTheme="minorHAnsi" w:hAnsi="Times New Roman"/>
          <w:b/>
          <w:sz w:val="24"/>
          <w:szCs w:val="24"/>
        </w:rPr>
      </w:pPr>
      <w:r>
        <w:rPr>
          <w:rFonts w:ascii="Times New Roman" w:eastAsiaTheme="minorHAnsi" w:hAnsi="Times New Roman"/>
          <w:b/>
          <w:sz w:val="24"/>
          <w:szCs w:val="24"/>
        </w:rPr>
        <w:t>TEMPO DI REALIZZAZIONE:</w:t>
      </w:r>
      <w:r w:rsidR="00A364D7">
        <w:rPr>
          <w:rFonts w:ascii="Times New Roman" w:eastAsiaTheme="minorHAnsi" w:hAnsi="Times New Roman"/>
          <w:b/>
          <w:sz w:val="24"/>
          <w:szCs w:val="24"/>
        </w:rPr>
        <w:t xml:space="preserve"> </w:t>
      </w:r>
      <w:r w:rsidR="002E6C77">
        <w:rPr>
          <w:rFonts w:ascii="Times New Roman" w:eastAsiaTheme="minorHAnsi" w:hAnsi="Times New Roman"/>
          <w:sz w:val="24"/>
          <w:szCs w:val="24"/>
        </w:rPr>
        <w:t xml:space="preserve">SEI </w:t>
      </w:r>
      <w:r w:rsidR="00A364D7" w:rsidRPr="007B731E">
        <w:rPr>
          <w:rFonts w:ascii="Times New Roman" w:eastAsiaTheme="minorHAnsi" w:hAnsi="Times New Roman"/>
          <w:sz w:val="24"/>
          <w:szCs w:val="24"/>
        </w:rPr>
        <w:t>MESI</w:t>
      </w:r>
      <w:r w:rsidR="00A364D7">
        <w:rPr>
          <w:rFonts w:ascii="Times New Roman" w:eastAsiaTheme="minorHAnsi" w:hAnsi="Times New Roman"/>
          <w:b/>
          <w:sz w:val="24"/>
          <w:szCs w:val="24"/>
        </w:rPr>
        <w:t xml:space="preserve"> </w:t>
      </w:r>
    </w:p>
    <w:p w:rsidR="00203FD2" w:rsidRDefault="00203FD2" w:rsidP="00203FD2">
      <w:pPr>
        <w:spacing w:after="160" w:line="259" w:lineRule="auto"/>
        <w:jc w:val="both"/>
        <w:rPr>
          <w:rFonts w:ascii="Times New Roman" w:eastAsiaTheme="minorHAnsi" w:hAnsi="Times New Roman"/>
          <w:sz w:val="24"/>
          <w:szCs w:val="24"/>
        </w:rPr>
      </w:pPr>
    </w:p>
    <w:p w:rsidR="00203FD2" w:rsidRDefault="00203FD2" w:rsidP="00203FD2">
      <w:pPr>
        <w:spacing w:after="160" w:line="259" w:lineRule="auto"/>
        <w:jc w:val="both"/>
        <w:rPr>
          <w:rFonts w:ascii="Times New Roman" w:eastAsiaTheme="minorHAnsi" w:hAnsi="Times New Roman"/>
          <w:b/>
          <w:sz w:val="24"/>
          <w:szCs w:val="24"/>
        </w:rPr>
      </w:pPr>
      <w:r>
        <w:rPr>
          <w:rFonts w:ascii="Times New Roman" w:eastAsiaTheme="minorHAnsi" w:hAnsi="Times New Roman"/>
          <w:b/>
          <w:sz w:val="24"/>
          <w:szCs w:val="24"/>
        </w:rPr>
        <w:t>SOGGETTI COINVOLTI NELLA REALIZZAZIONE:</w:t>
      </w:r>
    </w:p>
    <w:p w:rsidR="00203FD2" w:rsidRDefault="00203FD2" w:rsidP="00203FD2">
      <w:pPr>
        <w:spacing w:after="160" w:line="259" w:lineRule="auto"/>
        <w:jc w:val="both"/>
        <w:rPr>
          <w:rFonts w:ascii="Times New Roman" w:eastAsiaTheme="minorHAnsi" w:hAnsi="Times New Roman"/>
          <w:color w:val="000000" w:themeColor="text1"/>
          <w:sz w:val="24"/>
          <w:szCs w:val="24"/>
        </w:rPr>
      </w:pPr>
      <w:r>
        <w:rPr>
          <w:rFonts w:ascii="Times New Roman" w:eastAsiaTheme="minorHAnsi" w:hAnsi="Times New Roman"/>
          <w:sz w:val="24"/>
          <w:szCs w:val="24"/>
        </w:rPr>
        <w:t>ENTE COMUNE</w:t>
      </w:r>
      <w:r w:rsidR="00A364D7">
        <w:rPr>
          <w:rFonts w:ascii="Times New Roman" w:eastAsiaTheme="minorHAnsi" w:hAnsi="Times New Roman"/>
          <w:color w:val="000000" w:themeColor="text1"/>
          <w:sz w:val="24"/>
          <w:szCs w:val="24"/>
        </w:rPr>
        <w:t>, AZIENDE AGRICOLE DEL TERRITORIO, CREA</w:t>
      </w:r>
      <w:r w:rsidR="00096CB7">
        <w:rPr>
          <w:rFonts w:ascii="Times New Roman" w:eastAsiaTheme="minorHAnsi" w:hAnsi="Times New Roman"/>
          <w:color w:val="000000" w:themeColor="text1"/>
          <w:sz w:val="24"/>
          <w:szCs w:val="24"/>
        </w:rPr>
        <w:t>, POPOLAZIONE LOCALE.</w:t>
      </w:r>
    </w:p>
    <w:p w:rsidR="007B731E" w:rsidRPr="00A364D7" w:rsidRDefault="007B731E" w:rsidP="00203FD2">
      <w:pPr>
        <w:spacing w:after="160" w:line="259" w:lineRule="auto"/>
        <w:jc w:val="both"/>
        <w:rPr>
          <w:rFonts w:ascii="Times New Roman" w:eastAsiaTheme="minorHAnsi" w:hAnsi="Times New Roman"/>
          <w:color w:val="000000" w:themeColor="text1"/>
          <w:sz w:val="24"/>
          <w:szCs w:val="24"/>
        </w:rPr>
      </w:pPr>
    </w:p>
    <w:p w:rsidR="00203FD2" w:rsidRDefault="00203FD2" w:rsidP="00203FD2">
      <w:pPr>
        <w:spacing w:after="160" w:line="259" w:lineRule="auto"/>
        <w:jc w:val="both"/>
        <w:rPr>
          <w:rFonts w:ascii="Times New Roman" w:eastAsiaTheme="minorHAnsi" w:hAnsi="Times New Roman"/>
          <w:b/>
          <w:sz w:val="24"/>
          <w:szCs w:val="24"/>
        </w:rPr>
      </w:pPr>
      <w:r w:rsidRPr="009B69EB">
        <w:rPr>
          <w:rFonts w:ascii="Times New Roman" w:eastAsiaTheme="minorHAnsi" w:hAnsi="Times New Roman"/>
          <w:b/>
          <w:sz w:val="24"/>
          <w:szCs w:val="24"/>
        </w:rPr>
        <w:t>RISULTATI CONSEGUITI:</w:t>
      </w:r>
    </w:p>
    <w:p w:rsidR="00BC50BF" w:rsidRDefault="00406183" w:rsidP="00203FD2">
      <w:pPr>
        <w:spacing w:after="160" w:line="259" w:lineRule="auto"/>
        <w:jc w:val="both"/>
        <w:rPr>
          <w:rFonts w:ascii="Times New Roman" w:eastAsiaTheme="minorHAnsi" w:hAnsi="Times New Roman"/>
          <w:sz w:val="24"/>
          <w:szCs w:val="24"/>
        </w:rPr>
      </w:pPr>
      <w:r>
        <w:rPr>
          <w:rFonts w:ascii="Times New Roman" w:eastAsiaTheme="minorHAnsi" w:hAnsi="Times New Roman"/>
          <w:sz w:val="24"/>
          <w:szCs w:val="24"/>
        </w:rPr>
        <w:t>La raccolt</w:t>
      </w:r>
      <w:r w:rsidR="00A615F5">
        <w:rPr>
          <w:rFonts w:ascii="Times New Roman" w:eastAsiaTheme="minorHAnsi" w:hAnsi="Times New Roman"/>
          <w:sz w:val="24"/>
          <w:szCs w:val="24"/>
        </w:rPr>
        <w:t xml:space="preserve">a di ricette tradizionali e la loro successiva diffusione ha sicuramente prodotto un apporto significativo dal punto di vista della condivisione dei valori della tradizione tra le diverse generazioni, ma il beneficio maggiore è quello ottenuto in termini di promozione del territorio e delle tipicità locali. </w:t>
      </w:r>
      <w:r w:rsidR="00BC50BF">
        <w:rPr>
          <w:rFonts w:ascii="Times New Roman" w:eastAsiaTheme="minorHAnsi" w:hAnsi="Times New Roman"/>
          <w:sz w:val="24"/>
          <w:szCs w:val="24"/>
        </w:rPr>
        <w:t>La diffusione del ricettario è partita all’interno delle scuole per seminare nei giovani l’amore per la cultura e la tradizione gastronomica, facendo loro comprendere l’impor</w:t>
      </w:r>
      <w:r w:rsidR="00006A4D">
        <w:rPr>
          <w:rFonts w:ascii="Times New Roman" w:eastAsiaTheme="minorHAnsi" w:hAnsi="Times New Roman"/>
          <w:sz w:val="24"/>
          <w:szCs w:val="24"/>
        </w:rPr>
        <w:t>tanza delle materie prime</w:t>
      </w:r>
      <w:r w:rsidR="00BC50BF">
        <w:rPr>
          <w:rFonts w:ascii="Times New Roman" w:eastAsiaTheme="minorHAnsi" w:hAnsi="Times New Roman"/>
          <w:sz w:val="24"/>
          <w:szCs w:val="24"/>
        </w:rPr>
        <w:t>, dei metodi di preparazione locali e il rispetto della stagionalità degli ingredienti. Questo è avvenuto anche introducendo alcuni piatti all’interno del menù della refezione scolastica.</w:t>
      </w:r>
    </w:p>
    <w:p w:rsidR="00217F03" w:rsidRDefault="00A615F5" w:rsidP="00203FD2">
      <w:pPr>
        <w:spacing w:after="160" w:line="259" w:lineRule="auto"/>
        <w:jc w:val="both"/>
        <w:rPr>
          <w:rFonts w:ascii="Times New Roman" w:eastAsiaTheme="minorHAnsi" w:hAnsi="Times New Roman"/>
          <w:sz w:val="24"/>
          <w:szCs w:val="24"/>
        </w:rPr>
      </w:pPr>
      <w:r>
        <w:rPr>
          <w:rFonts w:ascii="Times New Roman" w:eastAsiaTheme="minorHAnsi" w:hAnsi="Times New Roman"/>
          <w:sz w:val="24"/>
          <w:szCs w:val="24"/>
        </w:rPr>
        <w:t xml:space="preserve">L’interessamento generato è anche commerciale, dal momento che si è registrato un aumento della richiesta e della vendita </w:t>
      </w:r>
      <w:r w:rsidR="00BC50BF">
        <w:rPr>
          <w:rFonts w:ascii="Times New Roman" w:eastAsiaTheme="minorHAnsi" w:hAnsi="Times New Roman"/>
          <w:sz w:val="24"/>
          <w:szCs w:val="24"/>
        </w:rPr>
        <w:t>dei prodotti così pubblicizzati, in quanto parallelamente al percorso nelle scuole è stato consegnato alle attività rist</w:t>
      </w:r>
      <w:r w:rsidR="00006A4D">
        <w:rPr>
          <w:rFonts w:ascii="Times New Roman" w:eastAsiaTheme="minorHAnsi" w:hAnsi="Times New Roman"/>
          <w:sz w:val="24"/>
          <w:szCs w:val="24"/>
        </w:rPr>
        <w:t>orative</w:t>
      </w:r>
      <w:r w:rsidR="00BC50BF">
        <w:rPr>
          <w:rFonts w:ascii="Times New Roman" w:eastAsiaTheme="minorHAnsi" w:hAnsi="Times New Roman"/>
          <w:sz w:val="24"/>
          <w:szCs w:val="24"/>
        </w:rPr>
        <w:t xml:space="preserve">, favorendo la nascita di una rete </w:t>
      </w:r>
      <w:r w:rsidR="00006A4D">
        <w:rPr>
          <w:rFonts w:ascii="Times New Roman" w:eastAsiaTheme="minorHAnsi" w:hAnsi="Times New Roman"/>
          <w:sz w:val="24"/>
          <w:szCs w:val="24"/>
        </w:rPr>
        <w:t>tra ristoratori e</w:t>
      </w:r>
      <w:r w:rsidR="00BC50BF">
        <w:rPr>
          <w:rFonts w:ascii="Times New Roman" w:eastAsiaTheme="minorHAnsi" w:hAnsi="Times New Roman"/>
          <w:sz w:val="24"/>
          <w:szCs w:val="24"/>
        </w:rPr>
        <w:t xml:space="preserve"> produttori locali, che lavorando in simbiosi hanno permesso la valorizzazi</w:t>
      </w:r>
      <w:r w:rsidR="00006A4D">
        <w:rPr>
          <w:rFonts w:ascii="Times New Roman" w:eastAsiaTheme="minorHAnsi" w:hAnsi="Times New Roman"/>
          <w:sz w:val="24"/>
          <w:szCs w:val="24"/>
        </w:rPr>
        <w:t>one delle tipicità.</w:t>
      </w:r>
    </w:p>
    <w:p w:rsidR="00406183" w:rsidRDefault="00623A33" w:rsidP="00203FD2">
      <w:pPr>
        <w:spacing w:after="160" w:line="259" w:lineRule="auto"/>
        <w:jc w:val="both"/>
        <w:rPr>
          <w:rFonts w:ascii="Times New Roman" w:eastAsiaTheme="minorHAnsi" w:hAnsi="Times New Roman"/>
          <w:sz w:val="24"/>
          <w:szCs w:val="24"/>
        </w:rPr>
      </w:pPr>
      <w:r>
        <w:rPr>
          <w:rFonts w:ascii="Times New Roman" w:eastAsiaTheme="minorHAnsi" w:hAnsi="Times New Roman"/>
          <w:sz w:val="24"/>
          <w:szCs w:val="24"/>
        </w:rPr>
        <w:t>Si ritiene che ci siano delle ottime premesse in vista della definitiva pubblicazione del ricettario elaborato, che gioverà ancora di più alla promozione del territorio, delle sue caratteristiche che si prestano ad una agricoltura sana e sostenibile e dei frutti del sapiente lavoro contadino.</w:t>
      </w:r>
      <w:r w:rsidR="00217F03">
        <w:rPr>
          <w:rFonts w:ascii="Times New Roman" w:eastAsiaTheme="minorHAnsi" w:hAnsi="Times New Roman"/>
          <w:sz w:val="24"/>
          <w:szCs w:val="24"/>
        </w:rPr>
        <w:t xml:space="preserve"> </w:t>
      </w:r>
    </w:p>
    <w:p w:rsidR="00EE57DB" w:rsidRDefault="00EE57DB" w:rsidP="00EE57DB">
      <w:pPr>
        <w:spacing w:after="160" w:line="259" w:lineRule="auto"/>
        <w:rPr>
          <w:rFonts w:ascii="Times New Roman" w:eastAsiaTheme="minorHAnsi" w:hAnsi="Times New Roman"/>
          <w:sz w:val="24"/>
          <w:szCs w:val="24"/>
        </w:rPr>
      </w:pPr>
    </w:p>
    <w:p w:rsidR="008D50FF" w:rsidRDefault="008D50FF" w:rsidP="00EE57DB">
      <w:p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Montesano Sulla Marcellana, lì 29\10\2024                                            </w:t>
      </w:r>
      <w:r w:rsidR="00EE57DB">
        <w:rPr>
          <w:rFonts w:ascii="Times New Roman" w:eastAsiaTheme="minorHAnsi" w:hAnsi="Times New Roman"/>
          <w:sz w:val="24"/>
          <w:szCs w:val="24"/>
        </w:rPr>
        <w:t xml:space="preserve">   </w:t>
      </w:r>
      <w:bookmarkStart w:id="0" w:name="_GoBack"/>
      <w:bookmarkEnd w:id="0"/>
      <w:r>
        <w:rPr>
          <w:rFonts w:ascii="Times New Roman" w:eastAsiaTheme="minorHAnsi" w:hAnsi="Times New Roman"/>
          <w:sz w:val="24"/>
          <w:szCs w:val="24"/>
        </w:rPr>
        <w:t xml:space="preserve">                     </w:t>
      </w:r>
      <w:r w:rsidR="00365911">
        <w:rPr>
          <w:rFonts w:ascii="Times New Roman" w:eastAsiaTheme="minorHAnsi" w:hAnsi="Times New Roman"/>
          <w:sz w:val="24"/>
          <w:szCs w:val="24"/>
        </w:rPr>
        <w:t>IL SINDACO</w:t>
      </w:r>
    </w:p>
    <w:p w:rsidR="008D50FF" w:rsidRDefault="008D50FF" w:rsidP="00EE57DB">
      <w:pPr>
        <w:spacing w:after="160" w:line="259" w:lineRule="auto"/>
        <w:jc w:val="right"/>
        <w:rPr>
          <w:rFonts w:ascii="Times New Roman" w:eastAsiaTheme="minorHAnsi" w:hAnsi="Times New Roman"/>
          <w:sz w:val="24"/>
          <w:szCs w:val="24"/>
        </w:rPr>
      </w:pPr>
      <w:r>
        <w:rPr>
          <w:rFonts w:ascii="Times New Roman" w:eastAsiaTheme="minorHAnsi" w:hAnsi="Times New Roman"/>
          <w:sz w:val="24"/>
          <w:szCs w:val="24"/>
        </w:rPr>
        <w:t xml:space="preserve">                                                                                            </w:t>
      </w:r>
      <w:r w:rsidR="00EE57DB">
        <w:rPr>
          <w:rFonts w:ascii="Times New Roman" w:eastAsiaTheme="minorHAnsi" w:hAnsi="Times New Roman"/>
          <w:sz w:val="24"/>
          <w:szCs w:val="24"/>
        </w:rPr>
        <w:t xml:space="preserve">                               </w:t>
      </w:r>
      <w:r>
        <w:rPr>
          <w:rFonts w:ascii="Times New Roman" w:eastAsiaTheme="minorHAnsi" w:hAnsi="Times New Roman"/>
          <w:sz w:val="24"/>
          <w:szCs w:val="24"/>
        </w:rPr>
        <w:t>Prof. Giuseppe Rinaldi</w:t>
      </w:r>
    </w:p>
    <w:p w:rsidR="00365911" w:rsidRDefault="00365911" w:rsidP="00EE57DB">
      <w:pPr>
        <w:spacing w:after="160" w:line="259" w:lineRule="auto"/>
        <w:jc w:val="right"/>
        <w:rPr>
          <w:rFonts w:ascii="Times New Roman" w:eastAsiaTheme="minorHAnsi" w:hAnsi="Times New Roman"/>
          <w:sz w:val="24"/>
          <w:szCs w:val="24"/>
        </w:rPr>
      </w:pPr>
      <w:r>
        <w:rPr>
          <w:rFonts w:ascii="Times New Roman" w:eastAsiaTheme="minorHAnsi" w:hAnsi="Times New Roman"/>
          <w:sz w:val="24"/>
          <w:szCs w:val="24"/>
        </w:rPr>
        <w:t>L’ASSESSORE DELEGATO</w:t>
      </w:r>
    </w:p>
    <w:p w:rsidR="00365911" w:rsidRDefault="00365911" w:rsidP="00EE57DB">
      <w:pPr>
        <w:spacing w:after="160" w:line="259" w:lineRule="auto"/>
        <w:jc w:val="right"/>
        <w:rPr>
          <w:rFonts w:ascii="Times New Roman" w:eastAsiaTheme="minorHAnsi" w:hAnsi="Times New Roman"/>
          <w:sz w:val="24"/>
          <w:szCs w:val="24"/>
        </w:rPr>
      </w:pPr>
      <w:r>
        <w:rPr>
          <w:rFonts w:ascii="Times New Roman" w:eastAsiaTheme="minorHAnsi" w:hAnsi="Times New Roman"/>
          <w:sz w:val="24"/>
          <w:szCs w:val="24"/>
        </w:rPr>
        <w:t>Maria Mangino</w:t>
      </w:r>
    </w:p>
    <w:p w:rsidR="00D4235A" w:rsidRPr="00365911" w:rsidRDefault="008D50FF" w:rsidP="00365911">
      <w:pPr>
        <w:spacing w:after="160" w:line="259"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p>
    <w:sectPr w:rsidR="00D4235A" w:rsidRPr="003659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D2"/>
    <w:rsid w:val="00006A4D"/>
    <w:rsid w:val="0008637A"/>
    <w:rsid w:val="00096CB7"/>
    <w:rsid w:val="00154425"/>
    <w:rsid w:val="001962FF"/>
    <w:rsid w:val="001A492B"/>
    <w:rsid w:val="00203FD2"/>
    <w:rsid w:val="00206924"/>
    <w:rsid w:val="00217F03"/>
    <w:rsid w:val="002E1E86"/>
    <w:rsid w:val="002E6C77"/>
    <w:rsid w:val="00316849"/>
    <w:rsid w:val="00365911"/>
    <w:rsid w:val="003F2505"/>
    <w:rsid w:val="00406183"/>
    <w:rsid w:val="00447AAA"/>
    <w:rsid w:val="00501A2A"/>
    <w:rsid w:val="005C66C7"/>
    <w:rsid w:val="00613CBE"/>
    <w:rsid w:val="00623A33"/>
    <w:rsid w:val="00673722"/>
    <w:rsid w:val="006D0335"/>
    <w:rsid w:val="00700A32"/>
    <w:rsid w:val="007B731E"/>
    <w:rsid w:val="008D50FF"/>
    <w:rsid w:val="009B7578"/>
    <w:rsid w:val="00A364D7"/>
    <w:rsid w:val="00A615F5"/>
    <w:rsid w:val="00A7384B"/>
    <w:rsid w:val="00AD2C16"/>
    <w:rsid w:val="00B21C24"/>
    <w:rsid w:val="00B41B44"/>
    <w:rsid w:val="00B42419"/>
    <w:rsid w:val="00B4381F"/>
    <w:rsid w:val="00BC50BF"/>
    <w:rsid w:val="00BE58AF"/>
    <w:rsid w:val="00C549AB"/>
    <w:rsid w:val="00D4235A"/>
    <w:rsid w:val="00D7675D"/>
    <w:rsid w:val="00E056C5"/>
    <w:rsid w:val="00ED2BDF"/>
    <w:rsid w:val="00EE57DB"/>
    <w:rsid w:val="00EE6CF3"/>
    <w:rsid w:val="00F8190F"/>
    <w:rsid w:val="00FC0C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3E64"/>
  <w15:chartTrackingRefBased/>
  <w15:docId w15:val="{981FBBBA-744C-4483-A1F6-BF1609C3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3FD2"/>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comune.montesano.sa.it" TargetMode="External"/><Relationship Id="rId5" Type="http://schemas.openxmlformats.org/officeDocument/2006/relationships/hyperlink" Target="mailto:sindaco@comune.montesano.sa.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2</Pages>
  <Words>721</Words>
  <Characters>4111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41</cp:revision>
  <dcterms:created xsi:type="dcterms:W3CDTF">2024-10-18T08:33:00Z</dcterms:created>
  <dcterms:modified xsi:type="dcterms:W3CDTF">2024-10-30T09:29:00Z</dcterms:modified>
</cp:coreProperties>
</file>